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0A" w:rsidRDefault="00AC104E" w:rsidP="00053C0A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053C0A" w:rsidRPr="00AC104E" w:rsidRDefault="00AC104E" w:rsidP="00AC104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Пове</w:t>
      </w:r>
      <w:r w:rsidR="009C1DE6">
        <w:rPr>
          <w:rFonts w:ascii="Times New Roman" w:hAnsi="Times New Roman"/>
          <w:b/>
          <w:sz w:val="24"/>
          <w:szCs w:val="24"/>
        </w:rPr>
        <w:t xml:space="preserve">ренный </w:t>
      </w:r>
      <w:proofErr w:type="gramStart"/>
      <w:r w:rsidR="009C1DE6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="009C1DE6">
        <w:rPr>
          <w:rFonts w:ascii="Times New Roman" w:hAnsi="Times New Roman"/>
          <w:b/>
          <w:sz w:val="24"/>
          <w:szCs w:val="24"/>
        </w:rPr>
        <w:t>дов</w:t>
      </w:r>
      <w:proofErr w:type="spellEnd"/>
      <w:proofErr w:type="gramEnd"/>
      <w:r w:rsidR="009C1DE6">
        <w:rPr>
          <w:rFonts w:ascii="Times New Roman" w:hAnsi="Times New Roman"/>
          <w:b/>
          <w:sz w:val="24"/>
          <w:szCs w:val="24"/>
        </w:rPr>
        <w:t>. б/н от 01.0</w:t>
      </w:r>
      <w:r w:rsidR="0072786B">
        <w:rPr>
          <w:rFonts w:ascii="Times New Roman" w:hAnsi="Times New Roman"/>
          <w:b/>
          <w:sz w:val="24"/>
          <w:szCs w:val="24"/>
        </w:rPr>
        <w:t>3</w:t>
      </w:r>
      <w:r w:rsidR="009C1DE6">
        <w:rPr>
          <w:rFonts w:ascii="Times New Roman" w:hAnsi="Times New Roman"/>
          <w:b/>
          <w:sz w:val="24"/>
          <w:szCs w:val="24"/>
        </w:rPr>
        <w:t>.2018</w:t>
      </w:r>
      <w:r>
        <w:rPr>
          <w:rFonts w:ascii="Times New Roman" w:hAnsi="Times New Roman"/>
          <w:b/>
          <w:sz w:val="24"/>
          <w:szCs w:val="24"/>
        </w:rPr>
        <w:t>г</w:t>
      </w:r>
    </w:p>
    <w:p w:rsidR="00053C0A" w:rsidRPr="007614DD" w:rsidRDefault="00AC104E" w:rsidP="00AC104E">
      <w:pPr>
        <w:pStyle w:val="Style3"/>
        <w:widowControl/>
        <w:tabs>
          <w:tab w:val="left" w:leader="underscore" w:pos="7469"/>
        </w:tabs>
        <w:rPr>
          <w:rStyle w:val="FontStyle13"/>
          <w:rFonts w:ascii="Times New Roman" w:hAnsi="Times New Roman"/>
          <w:b w:val="0"/>
        </w:rPr>
      </w:pPr>
      <w:r>
        <w:rPr>
          <w:rStyle w:val="FontStyle13"/>
          <w:rFonts w:ascii="Times New Roman" w:hAnsi="Times New Roman"/>
          <w:b w:val="0"/>
        </w:rPr>
        <w:t xml:space="preserve">                                                                            ____________ / Стенин В.А./</w:t>
      </w:r>
    </w:p>
    <w:p w:rsidR="00053C0A" w:rsidRDefault="00053C0A" w:rsidP="00053C0A">
      <w:pPr>
        <w:jc w:val="center"/>
        <w:rPr>
          <w:color w:val="000000"/>
          <w:sz w:val="20"/>
        </w:rPr>
      </w:pPr>
      <w:r>
        <w:t xml:space="preserve">                                                   </w:t>
      </w:r>
      <w:r w:rsidR="00AC104E">
        <w:t xml:space="preserve">           </w:t>
      </w:r>
      <w:r>
        <w:t xml:space="preserve">  </w:t>
      </w:r>
      <w:r w:rsidRPr="00E74381">
        <w:t>«_____»_____________ 201</w:t>
      </w:r>
      <w:r w:rsidR="0063590C">
        <w:t>8</w:t>
      </w:r>
      <w:r>
        <w:t xml:space="preserve"> </w:t>
      </w:r>
      <w:r w:rsidRPr="00E74381">
        <w:t>г.</w:t>
      </w:r>
    </w:p>
    <w:p w:rsidR="00053C0A" w:rsidRDefault="00053C0A" w:rsidP="00053C0A">
      <w:pPr>
        <w:pStyle w:val="14"/>
        <w:ind w:right="28" w:firstLine="0"/>
        <w:jc w:val="center"/>
        <w:outlineLvl w:val="0"/>
        <w:rPr>
          <w:rFonts w:ascii="Times New Roman" w:hAnsi="Times New Roman"/>
          <w:b/>
          <w:color w:val="000000"/>
          <w:szCs w:val="28"/>
        </w:rPr>
      </w:pPr>
    </w:p>
    <w:p w:rsidR="00053C0A" w:rsidRDefault="00053C0A" w:rsidP="00053C0A">
      <w:pPr>
        <w:pStyle w:val="14"/>
        <w:ind w:right="28" w:firstLine="0"/>
        <w:jc w:val="center"/>
        <w:outlineLvl w:val="0"/>
        <w:rPr>
          <w:rFonts w:ascii="Times New Roman" w:hAnsi="Times New Roman"/>
          <w:b/>
          <w:color w:val="000000"/>
          <w:szCs w:val="28"/>
        </w:rPr>
      </w:pPr>
    </w:p>
    <w:p w:rsidR="00053C0A" w:rsidRPr="00923A15" w:rsidRDefault="00053C0A" w:rsidP="00053C0A">
      <w:pPr>
        <w:pStyle w:val="14"/>
        <w:ind w:left="284" w:right="28" w:firstLine="0"/>
        <w:jc w:val="center"/>
        <w:outlineLvl w:val="0"/>
        <w:rPr>
          <w:rFonts w:ascii="Times New Roman" w:hAnsi="Times New Roman"/>
          <w:b/>
          <w:color w:val="000000"/>
          <w:szCs w:val="28"/>
        </w:rPr>
      </w:pPr>
      <w:r w:rsidRPr="00923A15">
        <w:rPr>
          <w:rFonts w:ascii="Times New Roman" w:hAnsi="Times New Roman"/>
          <w:b/>
          <w:color w:val="000000"/>
          <w:szCs w:val="28"/>
        </w:rPr>
        <w:t>ТЕХНИЧЕСКОЕ ЗАДАНИЕ</w:t>
      </w:r>
    </w:p>
    <w:p w:rsidR="00053C0A" w:rsidRDefault="00053C0A" w:rsidP="00053C0A">
      <w:pPr>
        <w:ind w:left="284"/>
        <w:rPr>
          <w:b/>
        </w:rPr>
      </w:pPr>
      <w:r w:rsidRPr="007614DD">
        <w:rPr>
          <w:b/>
        </w:rPr>
        <w:t xml:space="preserve">                                     </w:t>
      </w:r>
      <w:r w:rsidR="008A2AB0">
        <w:rPr>
          <w:b/>
        </w:rPr>
        <w:t>н</w:t>
      </w:r>
      <w:r w:rsidR="008A2AB0" w:rsidRPr="00761495">
        <w:rPr>
          <w:b/>
        </w:rPr>
        <w:t>а</w:t>
      </w:r>
      <w:r w:rsidR="008A2AB0">
        <w:rPr>
          <w:b/>
        </w:rPr>
        <w:t xml:space="preserve"> оказание услуг</w:t>
      </w:r>
      <w:r w:rsidR="008A2AB0" w:rsidRPr="00761495">
        <w:rPr>
          <w:b/>
        </w:rPr>
        <w:t xml:space="preserve"> </w:t>
      </w:r>
      <w:r w:rsidR="008A2AB0">
        <w:rPr>
          <w:b/>
        </w:rPr>
        <w:t>вывоза ТБО/КГМ</w:t>
      </w:r>
    </w:p>
    <w:p w:rsidR="00053C0A" w:rsidRDefault="00053C0A" w:rsidP="00053C0A">
      <w:pPr>
        <w:ind w:left="284"/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916"/>
        <w:gridCol w:w="4614"/>
        <w:gridCol w:w="1498"/>
      </w:tblGrid>
      <w:tr w:rsidR="002159F3" w:rsidRPr="002159F3" w:rsidTr="007F1FE9">
        <w:tc>
          <w:tcPr>
            <w:tcW w:w="800" w:type="dxa"/>
          </w:tcPr>
          <w:p w:rsidR="00053C0A" w:rsidRPr="002159F3" w:rsidRDefault="00053C0A" w:rsidP="006C21E0">
            <w:pPr>
              <w:ind w:left="284"/>
              <w:jc w:val="center"/>
              <w:rPr>
                <w:sz w:val="20"/>
              </w:rPr>
            </w:pPr>
            <w:r w:rsidRPr="002159F3">
              <w:rPr>
                <w:sz w:val="20"/>
              </w:rPr>
              <w:t>№</w:t>
            </w:r>
          </w:p>
        </w:tc>
        <w:tc>
          <w:tcPr>
            <w:tcW w:w="2916" w:type="dxa"/>
          </w:tcPr>
          <w:p w:rsidR="00053C0A" w:rsidRPr="002159F3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4614" w:type="dxa"/>
          </w:tcPr>
          <w:p w:rsidR="00053C0A" w:rsidRPr="002159F3" w:rsidRDefault="00053C0A" w:rsidP="006C21E0">
            <w:pPr>
              <w:ind w:left="284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Основные данные и требования</w:t>
            </w:r>
          </w:p>
        </w:tc>
        <w:tc>
          <w:tcPr>
            <w:tcW w:w="1498" w:type="dxa"/>
          </w:tcPr>
          <w:p w:rsidR="00053C0A" w:rsidRPr="002159F3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Примечания</w:t>
            </w:r>
          </w:p>
        </w:tc>
      </w:tr>
      <w:tr w:rsidR="002159F3" w:rsidRPr="002159F3" w:rsidTr="007F1FE9">
        <w:tc>
          <w:tcPr>
            <w:tcW w:w="800" w:type="dxa"/>
          </w:tcPr>
          <w:p w:rsidR="00053C0A" w:rsidRPr="002159F3" w:rsidRDefault="00053C0A" w:rsidP="006C21E0">
            <w:pPr>
              <w:ind w:left="284"/>
              <w:jc w:val="center"/>
              <w:rPr>
                <w:sz w:val="20"/>
              </w:rPr>
            </w:pPr>
            <w:r w:rsidRPr="002159F3">
              <w:rPr>
                <w:sz w:val="20"/>
              </w:rPr>
              <w:t>1</w:t>
            </w:r>
          </w:p>
        </w:tc>
        <w:tc>
          <w:tcPr>
            <w:tcW w:w="2916" w:type="dxa"/>
          </w:tcPr>
          <w:p w:rsidR="00053C0A" w:rsidRPr="002159F3" w:rsidRDefault="00053C0A" w:rsidP="006C21E0">
            <w:pPr>
              <w:ind w:left="284"/>
              <w:jc w:val="center"/>
              <w:rPr>
                <w:sz w:val="20"/>
              </w:rPr>
            </w:pPr>
            <w:r w:rsidRPr="002159F3">
              <w:rPr>
                <w:sz w:val="20"/>
              </w:rPr>
              <w:t>2</w:t>
            </w:r>
          </w:p>
        </w:tc>
        <w:tc>
          <w:tcPr>
            <w:tcW w:w="4614" w:type="dxa"/>
          </w:tcPr>
          <w:p w:rsidR="00053C0A" w:rsidRPr="002159F3" w:rsidRDefault="00053C0A" w:rsidP="006C21E0">
            <w:pPr>
              <w:ind w:left="284"/>
              <w:jc w:val="center"/>
              <w:rPr>
                <w:sz w:val="20"/>
              </w:rPr>
            </w:pPr>
            <w:r w:rsidRPr="002159F3">
              <w:rPr>
                <w:sz w:val="20"/>
              </w:rPr>
              <w:t>3</w:t>
            </w:r>
          </w:p>
        </w:tc>
        <w:tc>
          <w:tcPr>
            <w:tcW w:w="1498" w:type="dxa"/>
          </w:tcPr>
          <w:p w:rsidR="00053C0A" w:rsidRPr="002159F3" w:rsidRDefault="00053C0A" w:rsidP="006C21E0">
            <w:pPr>
              <w:ind w:left="284"/>
              <w:jc w:val="center"/>
              <w:rPr>
                <w:sz w:val="20"/>
              </w:rPr>
            </w:pPr>
            <w:r w:rsidRPr="002159F3">
              <w:rPr>
                <w:sz w:val="20"/>
              </w:rPr>
              <w:t>4</w:t>
            </w:r>
          </w:p>
        </w:tc>
      </w:tr>
      <w:tr w:rsidR="002159F3" w:rsidRPr="002159F3" w:rsidTr="007F1FE9">
        <w:tc>
          <w:tcPr>
            <w:tcW w:w="9828" w:type="dxa"/>
            <w:gridSpan w:val="4"/>
          </w:tcPr>
          <w:p w:rsidR="00053C0A" w:rsidRPr="002159F3" w:rsidRDefault="00053C0A" w:rsidP="006C21E0">
            <w:pPr>
              <w:ind w:left="284"/>
              <w:rPr>
                <w:b/>
              </w:rPr>
            </w:pPr>
            <w:r w:rsidRPr="002159F3">
              <w:rPr>
                <w:b/>
              </w:rPr>
              <w:t>Контактная информация</w:t>
            </w:r>
          </w:p>
        </w:tc>
      </w:tr>
      <w:tr w:rsidR="002159F3" w:rsidRPr="002159F3" w:rsidTr="007F1FE9">
        <w:tc>
          <w:tcPr>
            <w:tcW w:w="800" w:type="dxa"/>
          </w:tcPr>
          <w:p w:rsidR="00053C0A" w:rsidRPr="002159F3" w:rsidRDefault="00053C0A" w:rsidP="006C21E0">
            <w:pPr>
              <w:ind w:left="284"/>
              <w:jc w:val="center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1</w:t>
            </w:r>
          </w:p>
        </w:tc>
        <w:tc>
          <w:tcPr>
            <w:tcW w:w="2916" w:type="dxa"/>
          </w:tcPr>
          <w:p w:rsidR="00053C0A" w:rsidRPr="002159F3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Заказчик:</w:t>
            </w:r>
          </w:p>
        </w:tc>
        <w:tc>
          <w:tcPr>
            <w:tcW w:w="4614" w:type="dxa"/>
          </w:tcPr>
          <w:p w:rsidR="00053C0A" w:rsidRPr="002159F3" w:rsidRDefault="00053C0A" w:rsidP="00C87296">
            <w:pPr>
              <w:ind w:left="284" w:hanging="31"/>
              <w:jc w:val="left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ООО «</w:t>
            </w:r>
            <w:r w:rsidR="00090D7E" w:rsidRPr="002159F3">
              <w:rPr>
                <w:sz w:val="22"/>
                <w:szCs w:val="22"/>
              </w:rPr>
              <w:t>Сити-Сервис</w:t>
            </w:r>
            <w:r w:rsidRPr="002159F3">
              <w:rPr>
                <w:sz w:val="22"/>
                <w:szCs w:val="22"/>
              </w:rPr>
              <w:t>»</w:t>
            </w:r>
          </w:p>
        </w:tc>
        <w:tc>
          <w:tcPr>
            <w:tcW w:w="1498" w:type="dxa"/>
          </w:tcPr>
          <w:p w:rsidR="00053C0A" w:rsidRPr="002159F3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2159F3" w:rsidRPr="002159F3" w:rsidTr="007F1FE9">
        <w:tc>
          <w:tcPr>
            <w:tcW w:w="800" w:type="dxa"/>
          </w:tcPr>
          <w:p w:rsidR="00053C0A" w:rsidRPr="002159F3" w:rsidRDefault="00053C0A" w:rsidP="006C21E0">
            <w:pPr>
              <w:ind w:left="284"/>
              <w:jc w:val="center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2</w:t>
            </w:r>
          </w:p>
        </w:tc>
        <w:tc>
          <w:tcPr>
            <w:tcW w:w="2916" w:type="dxa"/>
          </w:tcPr>
          <w:p w:rsidR="00053C0A" w:rsidRPr="002159F3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Деятельность организации:</w:t>
            </w:r>
          </w:p>
        </w:tc>
        <w:tc>
          <w:tcPr>
            <w:tcW w:w="4614" w:type="dxa"/>
          </w:tcPr>
          <w:p w:rsidR="00053C0A" w:rsidRPr="002159F3" w:rsidRDefault="007537A9" w:rsidP="00C87296">
            <w:pPr>
              <w:ind w:left="284" w:hanging="3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Эксплуатация зданий и сооружений</w:t>
            </w:r>
          </w:p>
        </w:tc>
        <w:tc>
          <w:tcPr>
            <w:tcW w:w="1498" w:type="dxa"/>
          </w:tcPr>
          <w:p w:rsidR="00053C0A" w:rsidRPr="002159F3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2159F3" w:rsidRPr="002159F3" w:rsidTr="007F1FE9">
        <w:tc>
          <w:tcPr>
            <w:tcW w:w="800" w:type="dxa"/>
          </w:tcPr>
          <w:p w:rsidR="00053C0A" w:rsidRPr="002159F3" w:rsidRDefault="00053C0A" w:rsidP="006C21E0">
            <w:pPr>
              <w:ind w:left="284"/>
              <w:jc w:val="center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3</w:t>
            </w:r>
          </w:p>
        </w:tc>
        <w:tc>
          <w:tcPr>
            <w:tcW w:w="2916" w:type="dxa"/>
          </w:tcPr>
          <w:p w:rsidR="00053C0A" w:rsidRPr="002159F3" w:rsidRDefault="00053C0A" w:rsidP="006C21E0">
            <w:pPr>
              <w:ind w:left="284" w:firstLine="0"/>
              <w:rPr>
                <w:sz w:val="22"/>
                <w:szCs w:val="22"/>
              </w:rPr>
            </w:pPr>
            <w:proofErr w:type="gramStart"/>
            <w:r w:rsidRPr="002159F3">
              <w:rPr>
                <w:sz w:val="22"/>
                <w:szCs w:val="22"/>
              </w:rPr>
              <w:t>Ответственный</w:t>
            </w:r>
            <w:proofErr w:type="gramEnd"/>
            <w:r w:rsidRPr="002159F3">
              <w:rPr>
                <w:sz w:val="22"/>
                <w:szCs w:val="22"/>
              </w:rPr>
              <w:t xml:space="preserve"> за переговоры (ФИО, должность):</w:t>
            </w:r>
          </w:p>
        </w:tc>
        <w:tc>
          <w:tcPr>
            <w:tcW w:w="4614" w:type="dxa"/>
          </w:tcPr>
          <w:p w:rsidR="00053C0A" w:rsidRPr="002159F3" w:rsidRDefault="00053C0A" w:rsidP="00C87296">
            <w:pPr>
              <w:ind w:left="112" w:hanging="3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Генера</w:t>
            </w:r>
            <w:r w:rsidR="00C87296" w:rsidRPr="002159F3">
              <w:rPr>
                <w:sz w:val="22"/>
                <w:szCs w:val="22"/>
              </w:rPr>
              <w:t>льный директор ООО «Сити-Сервис»</w:t>
            </w:r>
          </w:p>
          <w:p w:rsidR="00053C0A" w:rsidRPr="002159F3" w:rsidRDefault="00053C0A" w:rsidP="00C87296">
            <w:pPr>
              <w:ind w:left="112" w:hanging="31"/>
              <w:jc w:val="left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 xml:space="preserve"> Архиреев Олег Васильевич</w:t>
            </w:r>
          </w:p>
        </w:tc>
        <w:tc>
          <w:tcPr>
            <w:tcW w:w="1498" w:type="dxa"/>
          </w:tcPr>
          <w:p w:rsidR="00053C0A" w:rsidRPr="002159F3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2159F3" w:rsidRPr="002159F3" w:rsidTr="007F1FE9">
        <w:tc>
          <w:tcPr>
            <w:tcW w:w="800" w:type="dxa"/>
          </w:tcPr>
          <w:p w:rsidR="00053C0A" w:rsidRPr="002159F3" w:rsidRDefault="00053C0A" w:rsidP="006C21E0">
            <w:pPr>
              <w:ind w:left="284"/>
              <w:jc w:val="center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4</w:t>
            </w:r>
          </w:p>
        </w:tc>
        <w:tc>
          <w:tcPr>
            <w:tcW w:w="2916" w:type="dxa"/>
          </w:tcPr>
          <w:p w:rsidR="00053C0A" w:rsidRPr="002159F3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Тел./Факс:</w:t>
            </w:r>
          </w:p>
        </w:tc>
        <w:tc>
          <w:tcPr>
            <w:tcW w:w="4614" w:type="dxa"/>
          </w:tcPr>
          <w:p w:rsidR="00053C0A" w:rsidRPr="002159F3" w:rsidRDefault="00053C0A" w:rsidP="00C87296">
            <w:pPr>
              <w:ind w:left="284" w:hanging="3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8 (472) 21-46-90</w:t>
            </w:r>
          </w:p>
        </w:tc>
        <w:tc>
          <w:tcPr>
            <w:tcW w:w="1498" w:type="dxa"/>
          </w:tcPr>
          <w:p w:rsidR="00053C0A" w:rsidRPr="002159F3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2159F3" w:rsidRPr="002159F3" w:rsidTr="007F1FE9">
        <w:tc>
          <w:tcPr>
            <w:tcW w:w="800" w:type="dxa"/>
          </w:tcPr>
          <w:p w:rsidR="00053C0A" w:rsidRPr="002159F3" w:rsidRDefault="00053C0A" w:rsidP="006C21E0">
            <w:pPr>
              <w:ind w:left="284"/>
              <w:jc w:val="center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5</w:t>
            </w:r>
          </w:p>
        </w:tc>
        <w:tc>
          <w:tcPr>
            <w:tcW w:w="2916" w:type="dxa"/>
          </w:tcPr>
          <w:p w:rsidR="00053C0A" w:rsidRPr="002159F3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Интернет-Сайт:</w:t>
            </w:r>
          </w:p>
        </w:tc>
        <w:tc>
          <w:tcPr>
            <w:tcW w:w="4614" w:type="dxa"/>
          </w:tcPr>
          <w:p w:rsidR="00053C0A" w:rsidRPr="002159F3" w:rsidRDefault="00053C0A" w:rsidP="00C87296">
            <w:pPr>
              <w:ind w:left="284" w:hanging="31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053C0A" w:rsidRPr="002159F3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2159F3" w:rsidRPr="002159F3" w:rsidTr="007F1FE9">
        <w:tc>
          <w:tcPr>
            <w:tcW w:w="800" w:type="dxa"/>
          </w:tcPr>
          <w:p w:rsidR="00053C0A" w:rsidRPr="002159F3" w:rsidRDefault="00053C0A" w:rsidP="006C21E0">
            <w:pPr>
              <w:ind w:left="284"/>
              <w:jc w:val="center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6</w:t>
            </w:r>
          </w:p>
        </w:tc>
        <w:tc>
          <w:tcPr>
            <w:tcW w:w="2916" w:type="dxa"/>
          </w:tcPr>
          <w:p w:rsidR="00053C0A" w:rsidRPr="002159F3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4614" w:type="dxa"/>
          </w:tcPr>
          <w:p w:rsidR="00053C0A" w:rsidRPr="002159F3" w:rsidRDefault="00053C0A" w:rsidP="00C87296">
            <w:pPr>
              <w:ind w:left="284" w:hanging="31"/>
              <w:rPr>
                <w:sz w:val="22"/>
                <w:szCs w:val="22"/>
                <w:lang w:val="en-US"/>
              </w:rPr>
            </w:pPr>
            <w:r w:rsidRPr="002159F3">
              <w:rPr>
                <w:sz w:val="22"/>
                <w:szCs w:val="22"/>
                <w:lang w:val="en-US"/>
              </w:rPr>
              <w:t>Arhireev.ov@tulamall.ru</w:t>
            </w:r>
          </w:p>
        </w:tc>
        <w:tc>
          <w:tcPr>
            <w:tcW w:w="1498" w:type="dxa"/>
          </w:tcPr>
          <w:p w:rsidR="00053C0A" w:rsidRPr="002159F3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2159F3" w:rsidRPr="002159F3" w:rsidTr="007F1FE9">
        <w:tc>
          <w:tcPr>
            <w:tcW w:w="800" w:type="dxa"/>
          </w:tcPr>
          <w:p w:rsidR="00053C0A" w:rsidRPr="002159F3" w:rsidRDefault="00053C0A" w:rsidP="006C21E0">
            <w:pPr>
              <w:ind w:left="284"/>
              <w:jc w:val="center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7</w:t>
            </w:r>
          </w:p>
        </w:tc>
        <w:tc>
          <w:tcPr>
            <w:tcW w:w="2916" w:type="dxa"/>
          </w:tcPr>
          <w:p w:rsidR="00053C0A" w:rsidRPr="002159F3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4614" w:type="dxa"/>
          </w:tcPr>
          <w:p w:rsidR="00053C0A" w:rsidRPr="002159F3" w:rsidRDefault="00053C0A" w:rsidP="00C87296">
            <w:pPr>
              <w:ind w:left="284" w:hanging="3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Г. Тула, ул. Путейская,5</w:t>
            </w:r>
          </w:p>
        </w:tc>
        <w:tc>
          <w:tcPr>
            <w:tcW w:w="1498" w:type="dxa"/>
          </w:tcPr>
          <w:p w:rsidR="00053C0A" w:rsidRPr="002159F3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2159F3" w:rsidRPr="002159F3" w:rsidTr="007F1FE9">
        <w:tc>
          <w:tcPr>
            <w:tcW w:w="800" w:type="dxa"/>
          </w:tcPr>
          <w:p w:rsidR="00053C0A" w:rsidRPr="002159F3" w:rsidRDefault="00053C0A" w:rsidP="006C21E0">
            <w:pPr>
              <w:ind w:left="284"/>
              <w:jc w:val="center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8</w:t>
            </w:r>
          </w:p>
        </w:tc>
        <w:tc>
          <w:tcPr>
            <w:tcW w:w="2916" w:type="dxa"/>
          </w:tcPr>
          <w:p w:rsidR="00053C0A" w:rsidRPr="002159F3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Удобное время для связи:</w:t>
            </w:r>
          </w:p>
        </w:tc>
        <w:tc>
          <w:tcPr>
            <w:tcW w:w="4614" w:type="dxa"/>
          </w:tcPr>
          <w:p w:rsidR="00053C0A" w:rsidRPr="002159F3" w:rsidRDefault="006C21E0" w:rsidP="00C87296">
            <w:pPr>
              <w:ind w:left="284" w:hanging="3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 xml:space="preserve">С 10.00 до 11.00 в рабочие дни </w:t>
            </w:r>
          </w:p>
        </w:tc>
        <w:tc>
          <w:tcPr>
            <w:tcW w:w="1498" w:type="dxa"/>
          </w:tcPr>
          <w:p w:rsidR="00053C0A" w:rsidRPr="002159F3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2159F3" w:rsidRPr="002159F3" w:rsidTr="007F1FE9">
        <w:tc>
          <w:tcPr>
            <w:tcW w:w="9828" w:type="dxa"/>
            <w:gridSpan w:val="4"/>
          </w:tcPr>
          <w:p w:rsidR="00053C0A" w:rsidRPr="002159F3" w:rsidRDefault="00053C0A" w:rsidP="006C21E0">
            <w:pPr>
              <w:ind w:left="284"/>
              <w:rPr>
                <w:sz w:val="22"/>
                <w:szCs w:val="22"/>
              </w:rPr>
            </w:pPr>
            <w:r w:rsidRPr="002159F3">
              <w:rPr>
                <w:b/>
                <w:bCs/>
              </w:rPr>
              <w:t>Общие сведения/Основные данные:</w:t>
            </w:r>
          </w:p>
        </w:tc>
      </w:tr>
      <w:tr w:rsidR="002159F3" w:rsidRPr="002159F3" w:rsidTr="007F1FE9">
        <w:tc>
          <w:tcPr>
            <w:tcW w:w="800" w:type="dxa"/>
          </w:tcPr>
          <w:p w:rsidR="00053C0A" w:rsidRPr="002159F3" w:rsidRDefault="00053C0A" w:rsidP="006C21E0">
            <w:pPr>
              <w:ind w:left="284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9</w:t>
            </w:r>
          </w:p>
        </w:tc>
        <w:tc>
          <w:tcPr>
            <w:tcW w:w="2916" w:type="dxa"/>
          </w:tcPr>
          <w:p w:rsidR="00053C0A" w:rsidRPr="002159F3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Основание выполнения работ, оказания услуг, приобретение ТМЦ:</w:t>
            </w:r>
          </w:p>
        </w:tc>
        <w:tc>
          <w:tcPr>
            <w:tcW w:w="4614" w:type="dxa"/>
          </w:tcPr>
          <w:p w:rsidR="00053C0A" w:rsidRPr="002159F3" w:rsidRDefault="00090D7E" w:rsidP="004B4483">
            <w:pPr>
              <w:ind w:left="284" w:firstLine="0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Окончание действия ранее заключённого договора.</w:t>
            </w:r>
            <w:r w:rsidR="00053C0A" w:rsidRPr="00215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</w:tcPr>
          <w:p w:rsidR="00053C0A" w:rsidRPr="002159F3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2159F3" w:rsidRPr="002159F3" w:rsidTr="007F1FE9">
        <w:tc>
          <w:tcPr>
            <w:tcW w:w="800" w:type="dxa"/>
          </w:tcPr>
          <w:p w:rsidR="00053C0A" w:rsidRPr="002159F3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053C0A" w:rsidRPr="002159F3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Наименование объекта:</w:t>
            </w:r>
          </w:p>
        </w:tc>
        <w:tc>
          <w:tcPr>
            <w:tcW w:w="4614" w:type="dxa"/>
          </w:tcPr>
          <w:p w:rsidR="00053C0A" w:rsidRPr="002159F3" w:rsidRDefault="00053C0A" w:rsidP="002159F3">
            <w:pPr>
              <w:ind w:left="284" w:hanging="3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ТЦ «</w:t>
            </w:r>
            <w:r w:rsidR="002159F3">
              <w:rPr>
                <w:sz w:val="22"/>
                <w:szCs w:val="22"/>
              </w:rPr>
              <w:t>Демидовский</w:t>
            </w:r>
            <w:r w:rsidRPr="002159F3">
              <w:rPr>
                <w:sz w:val="22"/>
                <w:szCs w:val="22"/>
              </w:rPr>
              <w:t>»</w:t>
            </w:r>
          </w:p>
        </w:tc>
        <w:tc>
          <w:tcPr>
            <w:tcW w:w="1498" w:type="dxa"/>
          </w:tcPr>
          <w:p w:rsidR="00053C0A" w:rsidRPr="002159F3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2159F3" w:rsidRPr="002159F3" w:rsidTr="007F1FE9">
        <w:tc>
          <w:tcPr>
            <w:tcW w:w="800" w:type="dxa"/>
          </w:tcPr>
          <w:p w:rsidR="00053C0A" w:rsidRPr="002159F3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053C0A" w:rsidRPr="002159F3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Адрес объекта:</w:t>
            </w:r>
          </w:p>
        </w:tc>
        <w:tc>
          <w:tcPr>
            <w:tcW w:w="4614" w:type="dxa"/>
          </w:tcPr>
          <w:p w:rsidR="00053C0A" w:rsidRPr="002159F3" w:rsidRDefault="002159F3" w:rsidP="00C87296">
            <w:pPr>
              <w:ind w:left="284" w:hanging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159F3">
              <w:rPr>
                <w:sz w:val="22"/>
                <w:szCs w:val="22"/>
              </w:rPr>
              <w:t xml:space="preserve">. Тула, ул. </w:t>
            </w:r>
            <w:r>
              <w:rPr>
                <w:sz w:val="22"/>
                <w:szCs w:val="22"/>
              </w:rPr>
              <w:t xml:space="preserve">Металлургов </w:t>
            </w:r>
            <w:r w:rsidRPr="002159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62.А</w:t>
            </w:r>
          </w:p>
        </w:tc>
        <w:tc>
          <w:tcPr>
            <w:tcW w:w="1498" w:type="dxa"/>
          </w:tcPr>
          <w:p w:rsidR="00053C0A" w:rsidRPr="002159F3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2159F3" w:rsidRPr="002159F3" w:rsidTr="007F1FE9">
        <w:tc>
          <w:tcPr>
            <w:tcW w:w="800" w:type="dxa"/>
          </w:tcPr>
          <w:p w:rsidR="00053C0A" w:rsidRPr="002159F3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053C0A" w:rsidRPr="002159F3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Вид работ, услуг:</w:t>
            </w:r>
          </w:p>
        </w:tc>
        <w:tc>
          <w:tcPr>
            <w:tcW w:w="4614" w:type="dxa"/>
          </w:tcPr>
          <w:p w:rsidR="00053C0A" w:rsidRPr="002159F3" w:rsidRDefault="004B4483" w:rsidP="00C87296">
            <w:pPr>
              <w:tabs>
                <w:tab w:val="left" w:pos="1950"/>
              </w:tabs>
              <w:ind w:firstLine="112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 xml:space="preserve">Оказание услуг по вывозу, утилизации (захоронению) отходов </w:t>
            </w:r>
            <w:r w:rsidR="00C87296" w:rsidRPr="002159F3">
              <w:rPr>
                <w:sz w:val="22"/>
                <w:szCs w:val="22"/>
                <w:lang w:val="en-US"/>
              </w:rPr>
              <w:t>IV</w:t>
            </w:r>
            <w:r w:rsidR="00C87296" w:rsidRPr="002159F3">
              <w:rPr>
                <w:sz w:val="22"/>
                <w:szCs w:val="22"/>
              </w:rPr>
              <w:t>-</w:t>
            </w:r>
            <w:r w:rsidR="00C87296" w:rsidRPr="002159F3">
              <w:rPr>
                <w:sz w:val="22"/>
                <w:szCs w:val="22"/>
                <w:lang w:val="en-US"/>
              </w:rPr>
              <w:t>V</w:t>
            </w:r>
            <w:r w:rsidRPr="002159F3">
              <w:rPr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1498" w:type="dxa"/>
          </w:tcPr>
          <w:p w:rsidR="00053C0A" w:rsidRPr="002159F3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2159F3" w:rsidRPr="002159F3" w:rsidTr="007F1FE9">
        <w:tc>
          <w:tcPr>
            <w:tcW w:w="800" w:type="dxa"/>
          </w:tcPr>
          <w:p w:rsidR="00053C0A" w:rsidRPr="002159F3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053C0A" w:rsidRPr="002159F3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Объемы работ, услуг:</w:t>
            </w:r>
          </w:p>
        </w:tc>
        <w:tc>
          <w:tcPr>
            <w:tcW w:w="4614" w:type="dxa"/>
          </w:tcPr>
          <w:p w:rsidR="000D0F5C" w:rsidRPr="002159F3" w:rsidRDefault="00205E69" w:rsidP="00B20184">
            <w:pPr>
              <w:ind w:left="112" w:firstLine="283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Ежедневно по мере наполнения осуществлять вывоз (транспортировка), и размещение ТБО на полигоне с территории ТЦ «</w:t>
            </w:r>
            <w:r w:rsidR="00B20184">
              <w:rPr>
                <w:sz w:val="22"/>
                <w:szCs w:val="22"/>
              </w:rPr>
              <w:t>Демидовский</w:t>
            </w:r>
            <w:r w:rsidRPr="002159F3">
              <w:rPr>
                <w:sz w:val="22"/>
                <w:szCs w:val="22"/>
              </w:rPr>
              <w:t xml:space="preserve">» - </w:t>
            </w:r>
            <w:r w:rsidR="00B20184">
              <w:rPr>
                <w:sz w:val="22"/>
                <w:szCs w:val="22"/>
              </w:rPr>
              <w:t>2</w:t>
            </w:r>
            <w:r w:rsidRPr="002159F3">
              <w:rPr>
                <w:sz w:val="22"/>
                <w:szCs w:val="22"/>
              </w:rPr>
              <w:t xml:space="preserve"> контейнера по 8м3 </w:t>
            </w:r>
          </w:p>
        </w:tc>
        <w:tc>
          <w:tcPr>
            <w:tcW w:w="1498" w:type="dxa"/>
          </w:tcPr>
          <w:p w:rsidR="00053C0A" w:rsidRPr="002159F3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2159F3" w:rsidRPr="002159F3" w:rsidTr="007F1FE9">
        <w:tc>
          <w:tcPr>
            <w:tcW w:w="800" w:type="dxa"/>
          </w:tcPr>
          <w:p w:rsidR="00053C0A" w:rsidRPr="002159F3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053C0A" w:rsidRPr="002159F3" w:rsidRDefault="00053C0A" w:rsidP="002053E1">
            <w:pPr>
              <w:ind w:left="284" w:firstLine="0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 xml:space="preserve">Требования к </w:t>
            </w:r>
            <w:r w:rsidR="002053E1" w:rsidRPr="002159F3">
              <w:rPr>
                <w:sz w:val="22"/>
                <w:szCs w:val="22"/>
              </w:rPr>
              <w:t>содержанию и качеству услуг</w:t>
            </w:r>
            <w:r w:rsidRPr="002159F3">
              <w:rPr>
                <w:sz w:val="22"/>
                <w:szCs w:val="22"/>
              </w:rPr>
              <w:t>:</w:t>
            </w:r>
          </w:p>
        </w:tc>
        <w:tc>
          <w:tcPr>
            <w:tcW w:w="4614" w:type="dxa"/>
          </w:tcPr>
          <w:p w:rsidR="00205E69" w:rsidRPr="002159F3" w:rsidRDefault="00205E69" w:rsidP="00CB48D9">
            <w:pPr>
              <w:pStyle w:val="aa"/>
              <w:numPr>
                <w:ilvl w:val="0"/>
                <w:numId w:val="6"/>
              </w:numPr>
              <w:ind w:left="112" w:firstLine="14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 xml:space="preserve">Услуги по вывозу и утилизации ТБО/КГМ должны быть оказаны в соответствии </w:t>
            </w:r>
            <w:proofErr w:type="gramStart"/>
            <w:r w:rsidRPr="002159F3">
              <w:rPr>
                <w:sz w:val="22"/>
                <w:szCs w:val="22"/>
              </w:rPr>
              <w:t>с</w:t>
            </w:r>
            <w:proofErr w:type="gramEnd"/>
            <w:r w:rsidRPr="002159F3">
              <w:rPr>
                <w:sz w:val="22"/>
                <w:szCs w:val="22"/>
              </w:rPr>
              <w:t xml:space="preserve"> требованиям из следующих нормативных документов:</w:t>
            </w:r>
          </w:p>
          <w:p w:rsidR="00205E69" w:rsidRPr="002159F3" w:rsidRDefault="00205E69" w:rsidP="00CB48D9">
            <w:pPr>
              <w:pStyle w:val="aa"/>
              <w:numPr>
                <w:ilvl w:val="0"/>
                <w:numId w:val="4"/>
              </w:numPr>
              <w:ind w:left="112" w:firstLine="14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Федерального закона № 89-ФЗ от 24.06.1998 «Об отходах производства и потребления» (с последующими изменениями);</w:t>
            </w:r>
          </w:p>
          <w:p w:rsidR="007F1FE9" w:rsidRPr="002159F3" w:rsidRDefault="00205E69" w:rsidP="00CB48D9">
            <w:pPr>
              <w:pStyle w:val="aa"/>
              <w:numPr>
                <w:ilvl w:val="0"/>
                <w:numId w:val="4"/>
              </w:numPr>
              <w:ind w:left="112" w:firstLine="14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 xml:space="preserve">Правил пожарной безопасности в Российской Федерации (ППБ 01-03) (утв. приказом МЧС РФ от 18.06.2003 </w:t>
            </w:r>
            <w:proofErr w:type="spellStart"/>
            <w:r w:rsidRPr="002159F3">
              <w:rPr>
                <w:sz w:val="22"/>
                <w:szCs w:val="22"/>
              </w:rPr>
              <w:t>No</w:t>
            </w:r>
            <w:proofErr w:type="spellEnd"/>
            <w:r w:rsidRPr="002159F3">
              <w:rPr>
                <w:sz w:val="22"/>
                <w:szCs w:val="22"/>
              </w:rPr>
              <w:t xml:space="preserve"> 313).</w:t>
            </w:r>
          </w:p>
          <w:p w:rsidR="00205E69" w:rsidRPr="002159F3" w:rsidRDefault="00205E69" w:rsidP="00CB48D9">
            <w:pPr>
              <w:ind w:left="112" w:firstLine="14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2.</w:t>
            </w:r>
            <w:r w:rsidR="00800D01" w:rsidRPr="002159F3">
              <w:rPr>
                <w:sz w:val="22"/>
                <w:szCs w:val="22"/>
              </w:rPr>
              <w:t xml:space="preserve"> </w:t>
            </w:r>
            <w:r w:rsidRPr="002159F3">
              <w:rPr>
                <w:sz w:val="22"/>
                <w:szCs w:val="22"/>
              </w:rPr>
              <w:t>Транспортирование отходов должно осуществляться с применением технологии, не допускающей замену контейнера принадлежащего Заказчику с объекта установки другим контейнером.</w:t>
            </w:r>
          </w:p>
          <w:p w:rsidR="00800D01" w:rsidRPr="002159F3" w:rsidRDefault="00800D01" w:rsidP="00CB48D9">
            <w:pPr>
              <w:ind w:left="112" w:firstLine="14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3</w:t>
            </w:r>
            <w:r w:rsidR="00CB48D9" w:rsidRPr="002159F3">
              <w:rPr>
                <w:sz w:val="22"/>
                <w:szCs w:val="22"/>
              </w:rPr>
              <w:t>.</w:t>
            </w:r>
            <w:r w:rsidRPr="002159F3">
              <w:rPr>
                <w:sz w:val="22"/>
                <w:szCs w:val="22"/>
              </w:rPr>
              <w:t xml:space="preserve">Транспортирование КГМ осуществляется по заявкам Заказчика или графика вывоза, путем погрузки в специализированный </w:t>
            </w:r>
            <w:r w:rsidRPr="002159F3">
              <w:rPr>
                <w:sz w:val="22"/>
                <w:szCs w:val="22"/>
              </w:rPr>
              <w:lastRenderedPageBreak/>
              <w:t>транспорт Исполнителя.</w:t>
            </w:r>
          </w:p>
          <w:p w:rsidR="00800D01" w:rsidRPr="002159F3" w:rsidRDefault="00800D01" w:rsidP="00CB48D9">
            <w:pPr>
              <w:ind w:left="112" w:firstLine="14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 xml:space="preserve">4.  Вывоз ТБО/КГМ должен осуществляться спецтехникой, оборудованной для выполнения данного вида работ, имеющейся в необходимом количестве, достаточном для вывоза объемов, определенных в данной заявке. </w:t>
            </w:r>
            <w:proofErr w:type="spellStart"/>
            <w:r w:rsidRPr="002159F3">
              <w:rPr>
                <w:sz w:val="22"/>
                <w:szCs w:val="22"/>
              </w:rPr>
              <w:t>Бункеровозы</w:t>
            </w:r>
            <w:proofErr w:type="spellEnd"/>
            <w:r w:rsidRPr="002159F3">
              <w:rPr>
                <w:sz w:val="22"/>
                <w:szCs w:val="22"/>
              </w:rPr>
              <w:t xml:space="preserve"> должны быть оборудованы (укомплектованы) тентами.</w:t>
            </w:r>
          </w:p>
          <w:p w:rsidR="00800D01" w:rsidRPr="002159F3" w:rsidRDefault="00800D01" w:rsidP="00CB48D9">
            <w:pPr>
              <w:ind w:left="112" w:firstLine="14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 xml:space="preserve">5. Исполнитель до заключения Контракта (в составе заявки) должен подтвердить </w:t>
            </w:r>
          </w:p>
          <w:p w:rsidR="00800D01" w:rsidRPr="002159F3" w:rsidRDefault="00800D01" w:rsidP="00CB48D9">
            <w:pPr>
              <w:ind w:left="112" w:firstLine="14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наличие:</w:t>
            </w:r>
          </w:p>
          <w:p w:rsidR="00800D01" w:rsidRPr="002159F3" w:rsidRDefault="00800D01" w:rsidP="00CB48D9">
            <w:pPr>
              <w:ind w:left="112" w:firstLine="14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 xml:space="preserve">- лицензии на сбор отходов </w:t>
            </w:r>
            <w:proofErr w:type="spellStart"/>
            <w:proofErr w:type="gramStart"/>
            <w:r w:rsidRPr="002159F3">
              <w:rPr>
                <w:sz w:val="22"/>
                <w:szCs w:val="22"/>
              </w:rPr>
              <w:t>IV</w:t>
            </w:r>
            <w:proofErr w:type="gramEnd"/>
            <w:r w:rsidRPr="002159F3">
              <w:rPr>
                <w:sz w:val="22"/>
                <w:szCs w:val="22"/>
              </w:rPr>
              <w:t>класса</w:t>
            </w:r>
            <w:proofErr w:type="spellEnd"/>
            <w:r w:rsidRPr="002159F3">
              <w:rPr>
                <w:sz w:val="22"/>
                <w:szCs w:val="22"/>
              </w:rPr>
              <w:t xml:space="preserve"> опасности, транспортирование отходов </w:t>
            </w:r>
            <w:proofErr w:type="spellStart"/>
            <w:r w:rsidRPr="002159F3">
              <w:rPr>
                <w:sz w:val="22"/>
                <w:szCs w:val="22"/>
              </w:rPr>
              <w:t>IVкласса</w:t>
            </w:r>
            <w:proofErr w:type="spellEnd"/>
            <w:r w:rsidRPr="002159F3">
              <w:rPr>
                <w:sz w:val="22"/>
                <w:szCs w:val="22"/>
              </w:rPr>
              <w:t xml:space="preserve"> опасности, оформленной в соответствии с законодательством, действующим на момент заключения контракта;</w:t>
            </w:r>
          </w:p>
          <w:p w:rsidR="00800D01" w:rsidRPr="002159F3" w:rsidRDefault="00800D01" w:rsidP="00CB48D9">
            <w:pPr>
              <w:ind w:left="112" w:firstLine="14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- специализированного технически исправного автотранспорта</w:t>
            </w:r>
            <w:r w:rsidR="00CB48D9" w:rsidRPr="002159F3">
              <w:rPr>
                <w:sz w:val="22"/>
                <w:szCs w:val="22"/>
              </w:rPr>
              <w:t xml:space="preserve"> </w:t>
            </w:r>
            <w:r w:rsidRPr="002159F3">
              <w:rPr>
                <w:sz w:val="22"/>
                <w:szCs w:val="22"/>
              </w:rPr>
              <w:t xml:space="preserve">в количестве, </w:t>
            </w:r>
          </w:p>
          <w:p w:rsidR="00800D01" w:rsidRPr="002159F3" w:rsidRDefault="00800D01" w:rsidP="00CB48D9">
            <w:pPr>
              <w:ind w:firstLine="0"/>
              <w:rPr>
                <w:sz w:val="22"/>
                <w:szCs w:val="22"/>
              </w:rPr>
            </w:pPr>
            <w:proofErr w:type="gramStart"/>
            <w:r w:rsidRPr="002159F3">
              <w:rPr>
                <w:sz w:val="22"/>
                <w:szCs w:val="22"/>
              </w:rPr>
              <w:t>необходимом</w:t>
            </w:r>
            <w:proofErr w:type="gramEnd"/>
            <w:r w:rsidRPr="002159F3">
              <w:rPr>
                <w:sz w:val="22"/>
                <w:szCs w:val="22"/>
              </w:rPr>
              <w:t xml:space="preserve"> для оказания услуг.</w:t>
            </w:r>
          </w:p>
          <w:p w:rsidR="00800D01" w:rsidRPr="002159F3" w:rsidRDefault="00800D01" w:rsidP="00CB48D9">
            <w:pPr>
              <w:ind w:left="112" w:firstLine="14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- отсутствие Исполнителя в реестре недобросовестных поставщиков (подрядчиков, исполнителей).</w:t>
            </w:r>
          </w:p>
          <w:p w:rsidR="00800D01" w:rsidRPr="002159F3" w:rsidRDefault="00800D01" w:rsidP="00CB48D9">
            <w:pPr>
              <w:ind w:left="112" w:firstLine="14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 xml:space="preserve">- документов, выданных по результатам прохождения профессионального обучения или </w:t>
            </w:r>
          </w:p>
          <w:p w:rsidR="00800D01" w:rsidRPr="002159F3" w:rsidRDefault="00800D01" w:rsidP="00CB48D9">
            <w:pPr>
              <w:ind w:left="112" w:firstLine="14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получения дополнительного профессионального образования сотрудников, непосредственно допущенных к деятельности по обращению с отходами I -IV классов опасности;</w:t>
            </w:r>
          </w:p>
          <w:p w:rsidR="00800D01" w:rsidRPr="002159F3" w:rsidRDefault="00800D01" w:rsidP="00CB48D9">
            <w:pPr>
              <w:ind w:left="112" w:firstLine="14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 xml:space="preserve">6. Исполнитель представляет Заказчику копию талона на прием и утилизацию </w:t>
            </w:r>
          </w:p>
          <w:p w:rsidR="00800D01" w:rsidRPr="002159F3" w:rsidRDefault="00800D01" w:rsidP="00CB48D9">
            <w:pPr>
              <w:ind w:left="112" w:firstLine="141"/>
              <w:rPr>
                <w:sz w:val="22"/>
                <w:szCs w:val="22"/>
              </w:rPr>
            </w:pPr>
            <w:proofErr w:type="gramStart"/>
            <w:r w:rsidRPr="002159F3">
              <w:rPr>
                <w:sz w:val="22"/>
                <w:szCs w:val="22"/>
              </w:rPr>
              <w:t xml:space="preserve">(захоронение) твердых бытовых отходов на полигоне ТБО (указанный талон </w:t>
            </w:r>
            <w:proofErr w:type="gramEnd"/>
          </w:p>
          <w:p w:rsidR="00800D01" w:rsidRPr="002159F3" w:rsidRDefault="00800D01" w:rsidP="00CB48D9">
            <w:pPr>
              <w:ind w:left="112" w:firstLine="14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свидетельствует о выполнении Исполнителем работ согласно заявке).</w:t>
            </w:r>
          </w:p>
        </w:tc>
        <w:tc>
          <w:tcPr>
            <w:tcW w:w="1498" w:type="dxa"/>
          </w:tcPr>
          <w:p w:rsidR="00053C0A" w:rsidRPr="002159F3" w:rsidRDefault="00053C0A" w:rsidP="00CB48D9">
            <w:pPr>
              <w:ind w:left="112" w:firstLine="141"/>
              <w:rPr>
                <w:sz w:val="22"/>
                <w:szCs w:val="22"/>
              </w:rPr>
            </w:pPr>
          </w:p>
        </w:tc>
      </w:tr>
      <w:tr w:rsidR="002159F3" w:rsidRPr="002159F3" w:rsidTr="007F1FE9">
        <w:tc>
          <w:tcPr>
            <w:tcW w:w="800" w:type="dxa"/>
          </w:tcPr>
          <w:p w:rsidR="00053C0A" w:rsidRPr="002159F3" w:rsidRDefault="00053C0A" w:rsidP="006C21E0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053C0A" w:rsidRPr="002159F3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Сроки выполнения работ:</w:t>
            </w:r>
          </w:p>
        </w:tc>
        <w:tc>
          <w:tcPr>
            <w:tcW w:w="4614" w:type="dxa"/>
          </w:tcPr>
          <w:p w:rsidR="00053C0A" w:rsidRPr="002159F3" w:rsidRDefault="00311736" w:rsidP="002159F3">
            <w:pPr>
              <w:ind w:left="284" w:hanging="3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Начало      – 01 июля 2018</w:t>
            </w:r>
            <w:r w:rsidR="00053C0A" w:rsidRPr="002159F3">
              <w:rPr>
                <w:sz w:val="22"/>
                <w:szCs w:val="22"/>
              </w:rPr>
              <w:t xml:space="preserve"> г.</w:t>
            </w:r>
          </w:p>
          <w:p w:rsidR="00053C0A" w:rsidRPr="002159F3" w:rsidRDefault="00311736" w:rsidP="002159F3">
            <w:pPr>
              <w:ind w:left="284" w:hanging="31"/>
              <w:rPr>
                <w:sz w:val="22"/>
                <w:szCs w:val="22"/>
              </w:rPr>
            </w:pPr>
            <w:r w:rsidRPr="002159F3">
              <w:rPr>
                <w:sz w:val="22"/>
                <w:szCs w:val="22"/>
              </w:rPr>
              <w:t>Окончание – 30 июня 2019</w:t>
            </w:r>
            <w:r w:rsidR="00053C0A" w:rsidRPr="002159F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98" w:type="dxa"/>
          </w:tcPr>
          <w:p w:rsidR="00053C0A" w:rsidRPr="002159F3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053C0A" w:rsidRPr="002159F3" w:rsidTr="007F1FE9">
        <w:trPr>
          <w:trHeight w:val="255"/>
        </w:trPr>
        <w:tc>
          <w:tcPr>
            <w:tcW w:w="9828" w:type="dxa"/>
            <w:gridSpan w:val="4"/>
          </w:tcPr>
          <w:p w:rsidR="00053C0A" w:rsidRPr="002159F3" w:rsidRDefault="00053C0A" w:rsidP="006C21E0">
            <w:pPr>
              <w:ind w:left="284" w:firstLine="0"/>
              <w:rPr>
                <w:b/>
              </w:rPr>
            </w:pPr>
            <w:r w:rsidRPr="002159F3">
              <w:rPr>
                <w:b/>
              </w:rPr>
              <w:t xml:space="preserve">Технические характеристики </w:t>
            </w:r>
          </w:p>
        </w:tc>
      </w:tr>
    </w:tbl>
    <w:p w:rsidR="00053C0A" w:rsidRPr="002159F3" w:rsidRDefault="00053C0A" w:rsidP="00053C0A">
      <w:pPr>
        <w:ind w:left="284"/>
      </w:pPr>
    </w:p>
    <w:tbl>
      <w:tblPr>
        <w:tblW w:w="98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4536"/>
        <w:gridCol w:w="142"/>
        <w:gridCol w:w="1391"/>
      </w:tblGrid>
      <w:tr w:rsidR="002159F3" w:rsidRPr="002159F3" w:rsidTr="002159F3">
        <w:trPr>
          <w:trHeight w:val="660"/>
        </w:trPr>
        <w:tc>
          <w:tcPr>
            <w:tcW w:w="851" w:type="dxa"/>
            <w:shd w:val="clear" w:color="auto" w:fill="auto"/>
          </w:tcPr>
          <w:p w:rsidR="002159F3" w:rsidRPr="002159F3" w:rsidRDefault="002159F3" w:rsidP="006C21E0">
            <w:pPr>
              <w:tabs>
                <w:tab w:val="left" w:pos="1950"/>
              </w:tabs>
            </w:pPr>
          </w:p>
        </w:tc>
        <w:tc>
          <w:tcPr>
            <w:tcW w:w="2977" w:type="dxa"/>
            <w:shd w:val="clear" w:color="auto" w:fill="auto"/>
          </w:tcPr>
          <w:p w:rsidR="002159F3" w:rsidRPr="002159F3" w:rsidRDefault="002159F3" w:rsidP="00B20184">
            <w:pPr>
              <w:tabs>
                <w:tab w:val="left" w:pos="1950"/>
              </w:tabs>
              <w:ind w:left="176" w:firstLine="0"/>
            </w:pPr>
            <w:r w:rsidRPr="002159F3">
              <w:t>Исходные данные для проекта коммерческого предложения</w:t>
            </w:r>
          </w:p>
        </w:tc>
        <w:tc>
          <w:tcPr>
            <w:tcW w:w="4536" w:type="dxa"/>
            <w:shd w:val="clear" w:color="auto" w:fill="auto"/>
          </w:tcPr>
          <w:p w:rsidR="002159F3" w:rsidRPr="002159F3" w:rsidRDefault="002159F3" w:rsidP="00B20184">
            <w:pPr>
              <w:ind w:firstLine="0"/>
            </w:pPr>
            <w:r w:rsidRPr="002159F3">
              <w:t xml:space="preserve"> ТЦ «</w:t>
            </w:r>
            <w:r w:rsidR="00B20184">
              <w:t>Демидовский</w:t>
            </w:r>
            <w:r w:rsidRPr="002159F3">
              <w:t xml:space="preserve">» - </w:t>
            </w:r>
            <w:r w:rsidR="00B20184">
              <w:t>2</w:t>
            </w:r>
            <w:r w:rsidRPr="002159F3">
              <w:t xml:space="preserve"> контейнера по 8м3 – вывоз ежедневно по мере накопления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2159F3" w:rsidRPr="002159F3" w:rsidRDefault="002159F3" w:rsidP="002159F3">
            <w:pPr>
              <w:ind w:firstLine="0"/>
            </w:pPr>
          </w:p>
        </w:tc>
      </w:tr>
      <w:tr w:rsidR="002159F3" w:rsidRPr="002159F3" w:rsidTr="002159F3">
        <w:trPr>
          <w:trHeight w:val="929"/>
        </w:trPr>
        <w:tc>
          <w:tcPr>
            <w:tcW w:w="851" w:type="dxa"/>
            <w:shd w:val="clear" w:color="auto" w:fill="auto"/>
          </w:tcPr>
          <w:p w:rsidR="002159F3" w:rsidRPr="002159F3" w:rsidRDefault="002159F3" w:rsidP="006C21E0">
            <w:pPr>
              <w:tabs>
                <w:tab w:val="left" w:pos="1950"/>
              </w:tabs>
            </w:pPr>
          </w:p>
        </w:tc>
        <w:tc>
          <w:tcPr>
            <w:tcW w:w="2977" w:type="dxa"/>
            <w:shd w:val="clear" w:color="auto" w:fill="auto"/>
          </w:tcPr>
          <w:p w:rsidR="002159F3" w:rsidRPr="002159F3" w:rsidRDefault="002159F3" w:rsidP="00B20184">
            <w:pPr>
              <w:tabs>
                <w:tab w:val="left" w:pos="1950"/>
              </w:tabs>
              <w:ind w:left="176" w:firstLine="34"/>
            </w:pPr>
            <w:r w:rsidRPr="002159F3">
              <w:t>Режим работы объекта</w:t>
            </w:r>
          </w:p>
          <w:p w:rsidR="002159F3" w:rsidRPr="002159F3" w:rsidRDefault="002159F3" w:rsidP="00B20184">
            <w:pPr>
              <w:tabs>
                <w:tab w:val="left" w:pos="1950"/>
              </w:tabs>
              <w:ind w:left="176"/>
            </w:pPr>
          </w:p>
        </w:tc>
        <w:tc>
          <w:tcPr>
            <w:tcW w:w="4536" w:type="dxa"/>
            <w:shd w:val="clear" w:color="auto" w:fill="auto"/>
          </w:tcPr>
          <w:p w:rsidR="002159F3" w:rsidRPr="002159F3" w:rsidRDefault="002159F3" w:rsidP="008A2AB0">
            <w:pPr>
              <w:tabs>
                <w:tab w:val="left" w:pos="1950"/>
              </w:tabs>
              <w:ind w:firstLine="0"/>
            </w:pPr>
            <w:r w:rsidRPr="002159F3">
              <w:t>Время работы Т</w:t>
            </w:r>
            <w:bookmarkStart w:id="0" w:name="_GoBack"/>
            <w:bookmarkEnd w:id="0"/>
            <w:r w:rsidRPr="002159F3">
              <w:t>Ц «Демидовский» с 10-00 до 21-00 , время вывоз ТБО  с 9-00 до 22-00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2159F3" w:rsidRPr="002159F3" w:rsidRDefault="002159F3" w:rsidP="002159F3">
            <w:pPr>
              <w:tabs>
                <w:tab w:val="left" w:pos="1950"/>
              </w:tabs>
              <w:ind w:firstLine="0"/>
            </w:pPr>
          </w:p>
        </w:tc>
      </w:tr>
      <w:tr w:rsidR="002159F3" w:rsidRPr="002159F3" w:rsidTr="002159F3">
        <w:trPr>
          <w:trHeight w:val="3346"/>
        </w:trPr>
        <w:tc>
          <w:tcPr>
            <w:tcW w:w="851" w:type="dxa"/>
            <w:shd w:val="clear" w:color="auto" w:fill="auto"/>
          </w:tcPr>
          <w:p w:rsidR="002159F3" w:rsidRPr="002159F3" w:rsidRDefault="002159F3" w:rsidP="006C21E0"/>
        </w:tc>
        <w:tc>
          <w:tcPr>
            <w:tcW w:w="2977" w:type="dxa"/>
            <w:shd w:val="clear" w:color="auto" w:fill="auto"/>
          </w:tcPr>
          <w:p w:rsidR="002159F3" w:rsidRPr="002159F3" w:rsidRDefault="002159F3" w:rsidP="002159F3">
            <w:pPr>
              <w:ind w:firstLine="0"/>
            </w:pPr>
            <w:r w:rsidRPr="002159F3">
              <w:t>Дополнительные условия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2159F3" w:rsidRPr="002159F3" w:rsidRDefault="002159F3" w:rsidP="002159F3">
            <w:pPr>
              <w:pStyle w:val="aa"/>
              <w:numPr>
                <w:ilvl w:val="0"/>
                <w:numId w:val="8"/>
              </w:numPr>
              <w:ind w:left="34" w:firstLine="283"/>
            </w:pPr>
            <w:r w:rsidRPr="002159F3">
              <w:t>Спецтехника, используемая Исполнителем при выполнении работ, должна быть обеспечена необходимой документацией в соответствии с положениями Федерального закона РФ от 08.11.2007 № 259-ФЗ «Устав автомобильного транспорта и городского наземного электрического транспорта», документами налоговой и транспортной инспекции и т.п.</w:t>
            </w:r>
          </w:p>
          <w:p w:rsidR="002159F3" w:rsidRPr="002159F3" w:rsidRDefault="002159F3" w:rsidP="002159F3">
            <w:pPr>
              <w:pStyle w:val="aa"/>
              <w:numPr>
                <w:ilvl w:val="0"/>
                <w:numId w:val="8"/>
              </w:numPr>
              <w:ind w:left="34" w:firstLine="567"/>
            </w:pPr>
            <w:r w:rsidRPr="002159F3">
              <w:t>Автомобиль (мусоровоз) должен быть оборудован в соответствии с требованиями действующего законодательства в области обращения с твердыми бытовыми отходами</w:t>
            </w:r>
            <w:proofErr w:type="gramStart"/>
            <w:r w:rsidRPr="002159F3">
              <w:t xml:space="preserve"> .</w:t>
            </w:r>
            <w:proofErr w:type="gramEnd"/>
          </w:p>
        </w:tc>
        <w:tc>
          <w:tcPr>
            <w:tcW w:w="1391" w:type="dxa"/>
            <w:shd w:val="clear" w:color="auto" w:fill="auto"/>
          </w:tcPr>
          <w:p w:rsidR="002159F3" w:rsidRPr="002159F3" w:rsidRDefault="002159F3" w:rsidP="002159F3">
            <w:pPr>
              <w:ind w:left="709" w:firstLine="0"/>
            </w:pPr>
          </w:p>
        </w:tc>
      </w:tr>
      <w:tr w:rsidR="002159F3" w:rsidRPr="002159F3" w:rsidTr="002159F3">
        <w:trPr>
          <w:trHeight w:val="1842"/>
        </w:trPr>
        <w:tc>
          <w:tcPr>
            <w:tcW w:w="851" w:type="dxa"/>
            <w:shd w:val="clear" w:color="auto" w:fill="auto"/>
          </w:tcPr>
          <w:p w:rsidR="002159F3" w:rsidRPr="002159F3" w:rsidRDefault="002159F3" w:rsidP="006C21E0"/>
        </w:tc>
        <w:tc>
          <w:tcPr>
            <w:tcW w:w="2977" w:type="dxa"/>
            <w:shd w:val="clear" w:color="auto" w:fill="auto"/>
          </w:tcPr>
          <w:p w:rsidR="002159F3" w:rsidRPr="002159F3" w:rsidRDefault="002159F3" w:rsidP="002159F3">
            <w:pPr>
              <w:tabs>
                <w:tab w:val="left" w:pos="1950"/>
              </w:tabs>
              <w:ind w:firstLine="34"/>
            </w:pPr>
            <w:r w:rsidRPr="002159F3">
              <w:t>Общие требования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2159F3" w:rsidRPr="002159F3" w:rsidRDefault="002159F3" w:rsidP="002159F3">
            <w:pPr>
              <w:pStyle w:val="aa"/>
              <w:numPr>
                <w:ilvl w:val="0"/>
                <w:numId w:val="9"/>
              </w:numPr>
              <w:ind w:left="0" w:firstLine="601"/>
            </w:pPr>
            <w:r w:rsidRPr="002159F3">
              <w:t>В случае оказания услуг ненадлежащего качества, Исполнитель устраняет недостатки за свой счет в течение 5 часов, с момента получения претензии.</w:t>
            </w:r>
          </w:p>
          <w:p w:rsidR="002159F3" w:rsidRPr="002159F3" w:rsidRDefault="002159F3" w:rsidP="002159F3">
            <w:pPr>
              <w:pStyle w:val="aa"/>
              <w:numPr>
                <w:ilvl w:val="0"/>
                <w:numId w:val="9"/>
              </w:numPr>
              <w:ind w:left="34" w:firstLine="567"/>
            </w:pPr>
            <w:r w:rsidRPr="002159F3">
              <w:t>Результаты выполненных работ предъявляются Заказчику с представлением оригинала справки, подтверждающей вывезенный объем ТБО. Указанная справка выдается на имя Исполнителя с отметкой специализированного полигона, и подтверждается актами выполненных работ.</w:t>
            </w:r>
          </w:p>
        </w:tc>
        <w:tc>
          <w:tcPr>
            <w:tcW w:w="1391" w:type="dxa"/>
            <w:shd w:val="clear" w:color="auto" w:fill="auto"/>
          </w:tcPr>
          <w:p w:rsidR="002159F3" w:rsidRPr="002159F3" w:rsidRDefault="002159F3" w:rsidP="002159F3">
            <w:pPr>
              <w:ind w:left="240" w:firstLine="0"/>
            </w:pPr>
          </w:p>
        </w:tc>
      </w:tr>
      <w:tr w:rsidR="002159F3" w:rsidRPr="002159F3" w:rsidTr="002159F3">
        <w:trPr>
          <w:trHeight w:val="5016"/>
        </w:trPr>
        <w:tc>
          <w:tcPr>
            <w:tcW w:w="851" w:type="dxa"/>
            <w:shd w:val="clear" w:color="auto" w:fill="auto"/>
          </w:tcPr>
          <w:p w:rsidR="002159F3" w:rsidRPr="002159F3" w:rsidRDefault="002159F3" w:rsidP="006C21E0"/>
        </w:tc>
        <w:tc>
          <w:tcPr>
            <w:tcW w:w="2977" w:type="dxa"/>
            <w:shd w:val="clear" w:color="auto" w:fill="auto"/>
          </w:tcPr>
          <w:p w:rsidR="002159F3" w:rsidRPr="002159F3" w:rsidRDefault="002159F3" w:rsidP="002159F3">
            <w:pPr>
              <w:tabs>
                <w:tab w:val="left" w:pos="1950"/>
              </w:tabs>
              <w:ind w:firstLine="34"/>
            </w:pPr>
            <w:r w:rsidRPr="002159F3">
              <w:t xml:space="preserve">Финансовая часть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2159F3" w:rsidRPr="002159F3" w:rsidRDefault="002159F3" w:rsidP="003A19D3">
            <w:r>
              <w:t xml:space="preserve">1. </w:t>
            </w:r>
            <w:r w:rsidRPr="002159F3">
              <w:t>Оплата осуществляется за фактически оказанные услуги из расчета цены за 1 м3 вывезенных и утилизированных (размещенных/ использованных/ обезвреженных) твердых бытовых отходов</w:t>
            </w:r>
          </w:p>
          <w:p w:rsidR="002159F3" w:rsidRPr="002159F3" w:rsidRDefault="002159F3" w:rsidP="003E2C9D">
            <w:r>
              <w:t xml:space="preserve">2. </w:t>
            </w:r>
            <w:r w:rsidRPr="002159F3">
              <w:t>Цена контракта должна включать все возможные  затраты Исполнителя на транспортные расходы, стоимость утилизации (размещения/ использования/ обезвреживания) отходов,  инвентарь, расходные материалы, з/</w:t>
            </w:r>
            <w:proofErr w:type="gramStart"/>
            <w:r w:rsidRPr="002159F3">
              <w:t>п</w:t>
            </w:r>
            <w:proofErr w:type="gramEnd"/>
            <w:r w:rsidRPr="002159F3">
              <w:t xml:space="preserve"> сотрудников (ФОТ), спецодежда и прочие возможные расходы связанные с оказанием услуг и   уплату  всех  требуемых по законам РФ сборов и налогов, в том числе оплата штрафов по предприсаниям Администрации г. Тулы.</w:t>
            </w:r>
          </w:p>
          <w:p w:rsidR="002159F3" w:rsidRPr="002159F3" w:rsidRDefault="002159F3" w:rsidP="003A19D3"/>
        </w:tc>
        <w:tc>
          <w:tcPr>
            <w:tcW w:w="1391" w:type="dxa"/>
            <w:shd w:val="clear" w:color="auto" w:fill="auto"/>
          </w:tcPr>
          <w:p w:rsidR="002159F3" w:rsidRPr="002159F3" w:rsidRDefault="002159F3" w:rsidP="003A19D3"/>
        </w:tc>
      </w:tr>
    </w:tbl>
    <w:p w:rsidR="00AA014D" w:rsidRPr="00E83FE6" w:rsidRDefault="00AA014D" w:rsidP="00AA014D">
      <w:pPr>
        <w:tabs>
          <w:tab w:val="left" w:pos="1950"/>
        </w:tabs>
      </w:pPr>
    </w:p>
    <w:p w:rsidR="00AA014D" w:rsidRPr="00E83FE6" w:rsidRDefault="00AA014D" w:rsidP="00AA014D">
      <w:pPr>
        <w:tabs>
          <w:tab w:val="left" w:pos="1950"/>
        </w:tabs>
      </w:pPr>
    </w:p>
    <w:p w:rsidR="00AA014D" w:rsidRPr="00E83FE6" w:rsidRDefault="00AA014D" w:rsidP="00AA014D">
      <w:pPr>
        <w:tabs>
          <w:tab w:val="left" w:pos="1950"/>
        </w:tabs>
      </w:pPr>
    </w:p>
    <w:p w:rsidR="00AA014D" w:rsidRDefault="00E83FE6" w:rsidP="00AA014D">
      <w:pPr>
        <w:tabs>
          <w:tab w:val="left" w:pos="1950"/>
        </w:tabs>
      </w:pPr>
      <w:r>
        <w:t xml:space="preserve">Генеральный директор                                         </w:t>
      </w:r>
      <w:r w:rsidR="002159F3">
        <w:t xml:space="preserve">            </w:t>
      </w:r>
      <w:r>
        <w:t>Архиреев О.В.</w:t>
      </w:r>
    </w:p>
    <w:p w:rsidR="00E83FE6" w:rsidRDefault="00E83FE6" w:rsidP="00AA014D">
      <w:pPr>
        <w:tabs>
          <w:tab w:val="left" w:pos="1950"/>
        </w:tabs>
      </w:pPr>
      <w:r>
        <w:t>ООО «Сити-Сервис»</w:t>
      </w:r>
    </w:p>
    <w:sectPr w:rsidR="00E83FE6" w:rsidSect="00AC104E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0FB"/>
    <w:multiLevelType w:val="hybridMultilevel"/>
    <w:tmpl w:val="19C2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30398"/>
    <w:multiLevelType w:val="hybridMultilevel"/>
    <w:tmpl w:val="CA942C68"/>
    <w:lvl w:ilvl="0" w:tplc="FBB6F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78"/>
    <w:multiLevelType w:val="hybridMultilevel"/>
    <w:tmpl w:val="089E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76497"/>
    <w:multiLevelType w:val="hybridMultilevel"/>
    <w:tmpl w:val="86A0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B12BD"/>
    <w:multiLevelType w:val="hybridMultilevel"/>
    <w:tmpl w:val="377E384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D0A34EB"/>
    <w:multiLevelType w:val="hybridMultilevel"/>
    <w:tmpl w:val="A960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F1F72"/>
    <w:multiLevelType w:val="hybridMultilevel"/>
    <w:tmpl w:val="266C744A"/>
    <w:lvl w:ilvl="0" w:tplc="0A86239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4846622"/>
    <w:multiLevelType w:val="hybridMultilevel"/>
    <w:tmpl w:val="DE0AE17C"/>
    <w:lvl w:ilvl="0" w:tplc="556A4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9D0C58"/>
    <w:multiLevelType w:val="hybridMultilevel"/>
    <w:tmpl w:val="91CA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F"/>
    <w:rsid w:val="00040962"/>
    <w:rsid w:val="00053C0A"/>
    <w:rsid w:val="00090D7E"/>
    <w:rsid w:val="000D0F5C"/>
    <w:rsid w:val="001138B5"/>
    <w:rsid w:val="002053E1"/>
    <w:rsid w:val="00205E69"/>
    <w:rsid w:val="002159F3"/>
    <w:rsid w:val="00237646"/>
    <w:rsid w:val="00267191"/>
    <w:rsid w:val="00311736"/>
    <w:rsid w:val="003A19D3"/>
    <w:rsid w:val="003C7B8D"/>
    <w:rsid w:val="003E2C9D"/>
    <w:rsid w:val="004175C3"/>
    <w:rsid w:val="00426A4C"/>
    <w:rsid w:val="00434854"/>
    <w:rsid w:val="00443CFD"/>
    <w:rsid w:val="004771B8"/>
    <w:rsid w:val="004B4483"/>
    <w:rsid w:val="00512341"/>
    <w:rsid w:val="00546F5C"/>
    <w:rsid w:val="00563515"/>
    <w:rsid w:val="00571522"/>
    <w:rsid w:val="005E57F6"/>
    <w:rsid w:val="0063590C"/>
    <w:rsid w:val="0065706E"/>
    <w:rsid w:val="006A4BDC"/>
    <w:rsid w:val="006C21E0"/>
    <w:rsid w:val="006C609C"/>
    <w:rsid w:val="0072786B"/>
    <w:rsid w:val="007537A9"/>
    <w:rsid w:val="00760FC4"/>
    <w:rsid w:val="0076479D"/>
    <w:rsid w:val="007C5EF6"/>
    <w:rsid w:val="007F1FE9"/>
    <w:rsid w:val="00800D01"/>
    <w:rsid w:val="008830C6"/>
    <w:rsid w:val="008A2AB0"/>
    <w:rsid w:val="009A10F4"/>
    <w:rsid w:val="009C1DE6"/>
    <w:rsid w:val="009F100E"/>
    <w:rsid w:val="00A33561"/>
    <w:rsid w:val="00A430C6"/>
    <w:rsid w:val="00A57391"/>
    <w:rsid w:val="00AA014D"/>
    <w:rsid w:val="00AB1290"/>
    <w:rsid w:val="00AC104E"/>
    <w:rsid w:val="00AF7F2C"/>
    <w:rsid w:val="00B20184"/>
    <w:rsid w:val="00B244A3"/>
    <w:rsid w:val="00B415A4"/>
    <w:rsid w:val="00B66B05"/>
    <w:rsid w:val="00C1061F"/>
    <w:rsid w:val="00C87296"/>
    <w:rsid w:val="00C877D6"/>
    <w:rsid w:val="00CA417B"/>
    <w:rsid w:val="00CB48D9"/>
    <w:rsid w:val="00CD70B4"/>
    <w:rsid w:val="00D63F00"/>
    <w:rsid w:val="00D6532E"/>
    <w:rsid w:val="00DA3196"/>
    <w:rsid w:val="00E60B94"/>
    <w:rsid w:val="00E8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F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760FC4"/>
    <w:pPr>
      <w:widowControl w:val="0"/>
      <w:autoSpaceDE w:val="0"/>
      <w:autoSpaceDN w:val="0"/>
      <w:adjustRightInd w:val="0"/>
      <w:spacing w:line="341" w:lineRule="exact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760FC4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3">
    <w:name w:val="Font Style13"/>
    <w:uiPriority w:val="99"/>
    <w:rsid w:val="00760FC4"/>
    <w:rPr>
      <w:rFonts w:ascii="Calibri" w:hAnsi="Calibri" w:cs="Calibri"/>
      <w:b/>
      <w:bCs/>
      <w:sz w:val="26"/>
      <w:szCs w:val="26"/>
    </w:rPr>
  </w:style>
  <w:style w:type="paragraph" w:customStyle="1" w:styleId="14">
    <w:name w:val="осн. текст 14"/>
    <w:basedOn w:val="a"/>
    <w:rsid w:val="00760FC4"/>
    <w:pPr>
      <w:spacing w:after="120"/>
      <w:ind w:firstLine="851"/>
    </w:pPr>
    <w:rPr>
      <w:rFonts w:ascii="Arial" w:hAnsi="Arial"/>
      <w:sz w:val="28"/>
      <w:szCs w:val="20"/>
    </w:rPr>
  </w:style>
  <w:style w:type="paragraph" w:styleId="a4">
    <w:name w:val="header"/>
    <w:basedOn w:val="a"/>
    <w:link w:val="a5"/>
    <w:rsid w:val="00546F5C"/>
    <w:pPr>
      <w:tabs>
        <w:tab w:val="center" w:pos="4844"/>
        <w:tab w:val="right" w:pos="9689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4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46F5C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54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46F5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4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редмет уборки"/>
    <w:basedOn w:val="a"/>
    <w:autoRedefine/>
    <w:rsid w:val="00546F5C"/>
    <w:pPr>
      <w:jc w:val="center"/>
    </w:pPr>
    <w:rPr>
      <w:sz w:val="21"/>
      <w:szCs w:val="20"/>
    </w:rPr>
  </w:style>
  <w:style w:type="table" w:styleId="a9">
    <w:name w:val="Table Grid"/>
    <w:basedOn w:val="a1"/>
    <w:uiPriority w:val="59"/>
    <w:rsid w:val="00CD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53E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59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9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F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760FC4"/>
    <w:pPr>
      <w:widowControl w:val="0"/>
      <w:autoSpaceDE w:val="0"/>
      <w:autoSpaceDN w:val="0"/>
      <w:adjustRightInd w:val="0"/>
      <w:spacing w:line="341" w:lineRule="exact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760FC4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3">
    <w:name w:val="Font Style13"/>
    <w:uiPriority w:val="99"/>
    <w:rsid w:val="00760FC4"/>
    <w:rPr>
      <w:rFonts w:ascii="Calibri" w:hAnsi="Calibri" w:cs="Calibri"/>
      <w:b/>
      <w:bCs/>
      <w:sz w:val="26"/>
      <w:szCs w:val="26"/>
    </w:rPr>
  </w:style>
  <w:style w:type="paragraph" w:customStyle="1" w:styleId="14">
    <w:name w:val="осн. текст 14"/>
    <w:basedOn w:val="a"/>
    <w:rsid w:val="00760FC4"/>
    <w:pPr>
      <w:spacing w:after="120"/>
      <w:ind w:firstLine="851"/>
    </w:pPr>
    <w:rPr>
      <w:rFonts w:ascii="Arial" w:hAnsi="Arial"/>
      <w:sz w:val="28"/>
      <w:szCs w:val="20"/>
    </w:rPr>
  </w:style>
  <w:style w:type="paragraph" w:styleId="a4">
    <w:name w:val="header"/>
    <w:basedOn w:val="a"/>
    <w:link w:val="a5"/>
    <w:rsid w:val="00546F5C"/>
    <w:pPr>
      <w:tabs>
        <w:tab w:val="center" w:pos="4844"/>
        <w:tab w:val="right" w:pos="9689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4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46F5C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54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46F5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4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редмет уборки"/>
    <w:basedOn w:val="a"/>
    <w:autoRedefine/>
    <w:rsid w:val="00546F5C"/>
    <w:pPr>
      <w:jc w:val="center"/>
    </w:pPr>
    <w:rPr>
      <w:sz w:val="21"/>
      <w:szCs w:val="20"/>
    </w:rPr>
  </w:style>
  <w:style w:type="table" w:styleId="a9">
    <w:name w:val="Table Grid"/>
    <w:basedOn w:val="a1"/>
    <w:uiPriority w:val="59"/>
    <w:rsid w:val="00CD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53E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59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Сити-Сервис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Нина Петровна</dc:creator>
  <cp:lastModifiedBy>Семенюк Анастасия Олеговна</cp:lastModifiedBy>
  <cp:revision>8</cp:revision>
  <cp:lastPrinted>2018-06-09T09:11:00Z</cp:lastPrinted>
  <dcterms:created xsi:type="dcterms:W3CDTF">2018-06-09T09:07:00Z</dcterms:created>
  <dcterms:modified xsi:type="dcterms:W3CDTF">2018-06-09T09:31:00Z</dcterms:modified>
</cp:coreProperties>
</file>